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FBBD" w14:textId="7CE9D098" w:rsidR="00383A29" w:rsidRDefault="00383A29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30397C90" wp14:editId="5A3467BB">
            <wp:simplePos x="0" y="0"/>
            <wp:positionH relativeFrom="column">
              <wp:posOffset>2993390</wp:posOffset>
            </wp:positionH>
            <wp:positionV relativeFrom="paragraph">
              <wp:posOffset>554990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B573C0" w14:textId="30F464FC" w:rsidR="00383A29" w:rsidRDefault="00383A29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64212124" wp14:editId="69C597A3">
            <wp:simplePos x="0" y="0"/>
            <wp:positionH relativeFrom="column">
              <wp:posOffset>0</wp:posOffset>
            </wp:positionH>
            <wp:positionV relativeFrom="paragraph">
              <wp:posOffset>62865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36702A" w14:textId="77777777" w:rsidR="00383A29" w:rsidRDefault="00383A29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41269532" w:rsidR="001E2BFA" w:rsidRPr="00383A29" w:rsidRDefault="00102DD6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</w:t>
      </w:r>
      <w:r w:rsidR="005B725B">
        <w:rPr>
          <w:rFonts w:ascii="Arial" w:eastAsia="+mn-ea" w:hAnsi="Arial" w:cs="Arial"/>
          <w:color w:val="31849B" w:themeColor="accent5" w:themeShade="BF"/>
          <w:sz w:val="80"/>
          <w:szCs w:val="80"/>
        </w:rPr>
        <w:t>5</w:t>
      </w:r>
    </w:p>
    <w:p w14:paraId="70654FBC" w14:textId="144BCF2E" w:rsidR="001E2BFA" w:rsidRPr="003111A6" w:rsidRDefault="005B725B" w:rsidP="001E2BFA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CRITERE RSE</w:t>
      </w:r>
      <w:r w:rsidR="00FF04DD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 xml:space="preserve"> </w:t>
      </w:r>
    </w:p>
    <w:p w14:paraId="37F71E97" w14:textId="77777777" w:rsidR="005B725B" w:rsidRDefault="005B725B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1B8148C1" w14:textId="0610A22B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</w:t>
      </w:r>
      <w:r w:rsidR="00AC08ED">
        <w:rPr>
          <w:rFonts w:ascii="Arial" w:hAnsi="Arial" w:cs="Arial"/>
          <w:i/>
          <w:iCs/>
          <w:color w:val="000000"/>
          <w:szCs w:val="20"/>
          <w:lang w:val="fr-FR" w:eastAsia="fr-FR"/>
        </w:rPr>
        <w:t>la politique RSE du candidat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(ou du </w:t>
      </w:r>
      <w:proofErr w:type="gramStart"/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groupement)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–</w:t>
      </w:r>
      <w:proofErr w:type="gramEnd"/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elle devra être remplie et signée. 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A05F46E" w14:textId="36B287AD" w:rsidR="00FC4120" w:rsidRDefault="00FC4120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La présente annexe portera sur les trois piliers de la politique RSE du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candidat (ou du groupement)</w:t>
      </w:r>
      <w:r w:rsidR="00E05622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proofErr w:type="gramStart"/>
      <w:r w:rsidR="00D33ABA"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–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:</w:t>
      </w:r>
      <w:proofErr w:type="gramEnd"/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Environnement, Social et Gouvernance.</w:t>
      </w:r>
    </w:p>
    <w:p w14:paraId="3534067F" w14:textId="77777777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</w:p>
    <w:p w14:paraId="565D3F0E" w14:textId="16D18D01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Le candidat doit cocher une case par question.</w:t>
      </w:r>
    </w:p>
    <w:p w14:paraId="2C12D83C" w14:textId="1D2B9D19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L’absence de réponse équivaut à la perte de la totalité des points sur la question.</w:t>
      </w:r>
    </w:p>
    <w:p w14:paraId="757F91D2" w14:textId="31C04AEF" w:rsidR="00236076" w:rsidRPr="00CD7690" w:rsidRDefault="00236076">
      <w:pPr>
        <w:rPr>
          <w:lang w:val="fr-FR"/>
        </w:rPr>
      </w:pPr>
    </w:p>
    <w:p w14:paraId="36C1527A" w14:textId="77777777" w:rsidR="00FC4120" w:rsidRPr="00CD7690" w:rsidRDefault="00FC4120">
      <w:pPr>
        <w:rPr>
          <w:lang w:val="fr-FR"/>
        </w:rPr>
      </w:pPr>
    </w:p>
    <w:p w14:paraId="24A291B1" w14:textId="020468D3" w:rsidR="000054BA" w:rsidRPr="00B510D7" w:rsidRDefault="00FC4120" w:rsidP="000054B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Gouvernance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37651F">
        <w:rPr>
          <w:rFonts w:ascii="Arial" w:hAnsi="Arial" w:cs="Arial"/>
          <w:b/>
          <w:color w:val="0070C0"/>
          <w:sz w:val="24"/>
          <w:szCs w:val="20"/>
          <w:lang w:val="fr-FR"/>
        </w:rPr>
        <w:t>1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4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au total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>)</w:t>
      </w:r>
    </w:p>
    <w:p w14:paraId="68C29F26" w14:textId="7A043F31" w:rsidR="000054BA" w:rsidRPr="00EF6D31" w:rsidRDefault="000054BA">
      <w:pPr>
        <w:rPr>
          <w:lang w:val="fr-FR"/>
        </w:rPr>
      </w:pPr>
    </w:p>
    <w:p w14:paraId="7F220677" w14:textId="6AFA7FC1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F6D31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1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64066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Stratégie RSE</w:t>
      </w:r>
    </w:p>
    <w:p w14:paraId="5C58478E" w14:textId="23704839" w:rsidR="00FC4120" w:rsidRPr="00FD2156" w:rsidRDefault="00CD7690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A298E" w:rsidRPr="005B725B" w14:paraId="27182C45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02AF6" w14:textId="47D639C3" w:rsidR="00EA298E" w:rsidRPr="00B8226C" w:rsidRDefault="00335294" w:rsidP="007F54B1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CF95B" w14:textId="25235148" w:rsidR="00EA298E" w:rsidRPr="00745BFC" w:rsidRDefault="00335294" w:rsidP="007F54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335294" w:rsidRPr="00383A29" w14:paraId="3BFE9A3E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8B59" w14:textId="2CF0EF46" w:rsidR="00640667" w:rsidRDefault="00640667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Stratégie RSE</w:t>
            </w:r>
          </w:p>
          <w:p w14:paraId="5205BB64" w14:textId="2703FAF0" w:rsidR="00335294" w:rsidRPr="00C91A9D" w:rsidRDefault="00C91A9D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1A9D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votre stratégie RSE et les principales actions sur lesquelles elle s'articule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C1B9" w14:textId="21F3B3F9" w:rsidR="00335294" w:rsidRPr="003111A6" w:rsidRDefault="00FA7F1B" w:rsidP="007F54B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Présence des éléments suivants</w:t>
            </w:r>
            <w:r w:rsidR="008C7F9A">
              <w:rPr>
                <w:rFonts w:ascii="Arial" w:hAnsi="Arial" w:cs="Arial"/>
                <w:sz w:val="18"/>
                <w:szCs w:val="18"/>
                <w:lang w:val="fr-FR"/>
              </w:rPr>
              <w:t xml:space="preserve"> dans l’offre</w:t>
            </w: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, et leur degré d'application concrète : stratégie RSE, politique climat, raison d'être inscrite dans les statuts de l'entreprise…</w:t>
            </w:r>
          </w:p>
        </w:tc>
      </w:tr>
    </w:tbl>
    <w:p w14:paraId="219B9D5D" w14:textId="69F0B879" w:rsidR="00EA298E" w:rsidRDefault="00EA298E">
      <w:pPr>
        <w:rPr>
          <w:lang w:val="fr-FR"/>
        </w:rPr>
      </w:pPr>
    </w:p>
    <w:p w14:paraId="7A46A06A" w14:textId="7ED9DA8E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2A93E98" w14:textId="77777777" w:rsidR="00FD2156" w:rsidRDefault="00FD2156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91A9D" w:rsidRPr="00C540F9" w14:paraId="2B378DD5" w14:textId="77777777" w:rsidTr="005F5540">
        <w:tc>
          <w:tcPr>
            <w:tcW w:w="3257" w:type="dxa"/>
            <w:shd w:val="clear" w:color="auto" w:fill="F2F2F2" w:themeFill="background1" w:themeFillShade="F2"/>
          </w:tcPr>
          <w:p w14:paraId="06B6EB71" w14:textId="35BA660A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272F1CB" w14:textId="6622B2D2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7EB2C4DF" w14:textId="54BB84F6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FD2156" w:rsidRPr="00FD2156" w14:paraId="2319D0E3" w14:textId="77777777" w:rsidTr="0099045A">
        <w:tc>
          <w:tcPr>
            <w:tcW w:w="3257" w:type="dxa"/>
          </w:tcPr>
          <w:p w14:paraId="30FD8879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969584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296BAEB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91A9D" w:rsidRPr="00383A29" w14:paraId="75B58E31" w14:textId="77777777" w:rsidTr="00C91A9D">
        <w:tc>
          <w:tcPr>
            <w:tcW w:w="3257" w:type="dxa"/>
          </w:tcPr>
          <w:p w14:paraId="0D48F0BC" w14:textId="30CF4322" w:rsidR="00C91A9D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de documents</w:t>
            </w:r>
          </w:p>
        </w:tc>
        <w:tc>
          <w:tcPr>
            <w:tcW w:w="3257" w:type="dxa"/>
          </w:tcPr>
          <w:p w14:paraId="4248134B" w14:textId="3F2397B4" w:rsidR="00C91A9D" w:rsidRPr="00C540F9" w:rsidRDefault="005F5540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Quelques documents</w:t>
            </w:r>
          </w:p>
        </w:tc>
        <w:tc>
          <w:tcPr>
            <w:tcW w:w="3258" w:type="dxa"/>
          </w:tcPr>
          <w:p w14:paraId="62190A85" w14:textId="63BC5A84" w:rsidR="00C91A9D" w:rsidRPr="00C540F9" w:rsidRDefault="005F5540" w:rsidP="005F554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Tous ces documents : Définition d'une stratégie RSE, d'une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politique climat, d'une raison d'être inscrite dans les statuts de l'entreprise</w:t>
            </w:r>
          </w:p>
        </w:tc>
      </w:tr>
      <w:tr w:rsidR="00C540F9" w:rsidRPr="00C540F9" w14:paraId="2AD0829F" w14:textId="77777777" w:rsidTr="00C91A9D">
        <w:tc>
          <w:tcPr>
            <w:tcW w:w="3257" w:type="dxa"/>
          </w:tcPr>
          <w:p w14:paraId="763BC2A0" w14:textId="79EAEE22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DA66544" w14:textId="796005FF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2387C655" w14:textId="16EBA0DD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544ED966" w14:textId="77777777" w:rsidR="00C91A9D" w:rsidRDefault="00C91A9D">
      <w:pPr>
        <w:rPr>
          <w:lang w:val="fr-FR"/>
        </w:rPr>
      </w:pPr>
    </w:p>
    <w:p w14:paraId="047586FC" w14:textId="77777777" w:rsidR="00985594" w:rsidRDefault="00985594">
      <w:pPr>
        <w:rPr>
          <w:lang w:val="fr-FR"/>
        </w:rPr>
      </w:pPr>
    </w:p>
    <w:p w14:paraId="7D9BDF09" w14:textId="7B61A37F" w:rsidR="00985594" w:rsidRPr="00B510D7" w:rsidRDefault="00985594" w:rsidP="00985594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Environnement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37F0AC79" w14:textId="77777777" w:rsidR="00985594" w:rsidRDefault="00985594">
      <w:pPr>
        <w:rPr>
          <w:lang w:val="fr-FR"/>
        </w:rPr>
      </w:pPr>
    </w:p>
    <w:p w14:paraId="721CD36A" w14:textId="772F3F5F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2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Energie</w:t>
      </w:r>
    </w:p>
    <w:p w14:paraId="56E76E8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4815628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76BB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CE475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383A29" w14:paraId="43BB4CD8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4B5" w14:textId="634495F7" w:rsidR="009D14A6" w:rsidRPr="009D14A6" w:rsidRDefault="009D14A6" w:rsidP="00E27D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9D14A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Energie</w:t>
            </w:r>
          </w:p>
          <w:p w14:paraId="6538C225" w14:textId="5D641378" w:rsidR="00E27DA4" w:rsidRPr="00E27DA4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 de réduction de la consommation énergétique sur la durée d'exécution du marché</w:t>
            </w:r>
          </w:p>
          <w:p w14:paraId="77729369" w14:textId="4D7CE5B9" w:rsidR="00EF6D31" w:rsidRPr="00C91A9D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Fournissez tout document justifiant des engagements pris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B55" w14:textId="62F05FC1" w:rsidR="00EF6D31" w:rsidRPr="003111A6" w:rsidRDefault="001A1D07" w:rsidP="001A1D0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sz w:val="18"/>
                <w:szCs w:val="18"/>
                <w:lang w:val="fr-FR"/>
              </w:rPr>
              <w:t>Existence ou non d'un engagement de réduction (court/long terme et/ou publié en interne/externe)</w:t>
            </w:r>
          </w:p>
        </w:tc>
      </w:tr>
    </w:tbl>
    <w:p w14:paraId="037FC075" w14:textId="77777777" w:rsidR="00EF6D31" w:rsidRDefault="00EF6D31" w:rsidP="00EF6D31">
      <w:pPr>
        <w:rPr>
          <w:lang w:val="fr-FR"/>
        </w:rPr>
      </w:pPr>
    </w:p>
    <w:p w14:paraId="5706FA1B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1B5C117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7D7FE795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74BD5CAE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1F996A7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94FB77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3B631B26" w14:textId="77777777" w:rsidTr="0099045A">
        <w:tc>
          <w:tcPr>
            <w:tcW w:w="3257" w:type="dxa"/>
          </w:tcPr>
          <w:p w14:paraId="2EE439CA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489BB3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2DF4B9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383A29" w14:paraId="32415E39" w14:textId="77777777" w:rsidTr="0099045A">
        <w:tc>
          <w:tcPr>
            <w:tcW w:w="3257" w:type="dxa"/>
          </w:tcPr>
          <w:p w14:paraId="641544FD" w14:textId="40173D32" w:rsidR="00EF6D31" w:rsidRPr="00C540F9" w:rsidRDefault="001A1D07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d'engagement</w:t>
            </w:r>
          </w:p>
        </w:tc>
        <w:tc>
          <w:tcPr>
            <w:tcW w:w="3257" w:type="dxa"/>
          </w:tcPr>
          <w:p w14:paraId="1F0482FE" w14:textId="2B7EF2C7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Un engagement de réduction de la consommation énergétique existe</w:t>
            </w:r>
          </w:p>
        </w:tc>
        <w:tc>
          <w:tcPr>
            <w:tcW w:w="3258" w:type="dxa"/>
          </w:tcPr>
          <w:p w14:paraId="13F7FE01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Un engagement de réduction de la </w:t>
            </w:r>
          </w:p>
          <w:p w14:paraId="2BD82888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consommation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énergétique à long </w:t>
            </w:r>
          </w:p>
          <w:p w14:paraId="1E97BDC7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terme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existe et a été décliné en </w:t>
            </w:r>
          </w:p>
          <w:p w14:paraId="0B21FF07" w14:textId="3E584300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objectifs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intermédiaires est rendu public</w:t>
            </w:r>
          </w:p>
        </w:tc>
      </w:tr>
      <w:tr w:rsidR="00EF6D31" w:rsidRPr="00C540F9" w14:paraId="2977512A" w14:textId="77777777" w:rsidTr="0099045A">
        <w:tc>
          <w:tcPr>
            <w:tcW w:w="3257" w:type="dxa"/>
          </w:tcPr>
          <w:p w14:paraId="10C890C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96683CB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CDB05B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617192B2" w14:textId="77777777" w:rsidR="00EF6D31" w:rsidRDefault="00EF6D31" w:rsidP="00EF6D31">
      <w:pPr>
        <w:rPr>
          <w:lang w:val="fr-FR"/>
        </w:rPr>
      </w:pPr>
    </w:p>
    <w:p w14:paraId="3EF45FB0" w14:textId="77777777" w:rsidR="00B445E5" w:rsidRDefault="00B445E5">
      <w:pPr>
        <w:rPr>
          <w:lang w:val="fr-FR"/>
        </w:rPr>
      </w:pPr>
    </w:p>
    <w:p w14:paraId="28861FB6" w14:textId="74B8EAD9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3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Déplacements</w:t>
      </w:r>
    </w:p>
    <w:p w14:paraId="3C7B5F0F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5185"/>
      </w:tblGrid>
      <w:tr w:rsidR="00EF6D31" w:rsidRPr="005B725B" w14:paraId="4A5447D7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AA966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19DED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383A29" w14:paraId="7958BA23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D36" w14:textId="33ECABB4" w:rsidR="0044285E" w:rsidRPr="0044285E" w:rsidRDefault="0044285E" w:rsidP="000778B2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Déplacements</w:t>
            </w:r>
          </w:p>
          <w:p w14:paraId="1E54EC88" w14:textId="66EC8A50" w:rsidR="00EF6D31" w:rsidRPr="00C91A9D" w:rsidRDefault="000778B2" w:rsidP="000778B2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Lors des RV en présentiel, utilisation de véhicules électriques ou de transports collectifs hors avion dans le cadre de la prestation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7B4C" w14:textId="42FA173E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Part des rendez-vous en présentiel effectués grâce à véhicules électriques ou des transports collectifs hors avion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</w:p>
          <w:p w14:paraId="707AD571" w14:textId="77777777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40 à 70% est un engagement raisonnable</w:t>
            </w:r>
          </w:p>
          <w:p w14:paraId="3B02E6B0" w14:textId="335B5127" w:rsidR="00EF6D31" w:rsidRPr="003111A6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plus de 70% est un engagement ambitieux</w:t>
            </w:r>
          </w:p>
        </w:tc>
      </w:tr>
    </w:tbl>
    <w:p w14:paraId="5BE9C680" w14:textId="77777777" w:rsidR="00EF6D31" w:rsidRDefault="00EF6D31" w:rsidP="00EF6D31">
      <w:pPr>
        <w:rPr>
          <w:lang w:val="fr-FR"/>
        </w:rPr>
      </w:pPr>
    </w:p>
    <w:p w14:paraId="32710B05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5C09596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93A09BA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38375C0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ED17B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05729E9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407FB85F" w14:textId="77777777" w:rsidTr="0099045A">
        <w:tc>
          <w:tcPr>
            <w:tcW w:w="3257" w:type="dxa"/>
          </w:tcPr>
          <w:p w14:paraId="6293F15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09FAA5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6855D956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383A29" w14:paraId="1C6EEA67" w14:textId="77777777" w:rsidTr="0099045A">
        <w:tc>
          <w:tcPr>
            <w:tcW w:w="3257" w:type="dxa"/>
          </w:tcPr>
          <w:p w14:paraId="3EC5C75E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&lt;40% des déplacements prévus au </w:t>
            </w:r>
          </w:p>
          <w:p w14:paraId="7ED0DF36" w14:textId="447E3764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</w:p>
        </w:tc>
        <w:tc>
          <w:tcPr>
            <w:tcW w:w="3257" w:type="dxa"/>
          </w:tcPr>
          <w:p w14:paraId="4DFEF350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Entre 40 et 70% des déplacements </w:t>
            </w:r>
          </w:p>
          <w:p w14:paraId="2E101E7E" w14:textId="48C911C3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prévus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au cours de la mission</w:t>
            </w:r>
          </w:p>
        </w:tc>
        <w:tc>
          <w:tcPr>
            <w:tcW w:w="3258" w:type="dxa"/>
          </w:tcPr>
          <w:p w14:paraId="1B9FDA7D" w14:textId="77777777" w:rsidR="00904CE9" w:rsidRPr="00904CE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&gt;70% des déplacements prévus au </w:t>
            </w:r>
          </w:p>
          <w:p w14:paraId="3B6E95A0" w14:textId="5E8DA262" w:rsidR="00EF6D31" w:rsidRPr="00C540F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</w:p>
        </w:tc>
      </w:tr>
      <w:tr w:rsidR="00EF6D31" w:rsidRPr="00C540F9" w14:paraId="17430E66" w14:textId="77777777" w:rsidTr="0099045A">
        <w:tc>
          <w:tcPr>
            <w:tcW w:w="3257" w:type="dxa"/>
          </w:tcPr>
          <w:p w14:paraId="66232BA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E4DEB39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3E45CFD6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28C27BD" w14:textId="77777777" w:rsidR="00EF6D31" w:rsidRDefault="00EF6D31" w:rsidP="00EF6D31">
      <w:pPr>
        <w:rPr>
          <w:lang w:val="fr-FR"/>
        </w:rPr>
      </w:pPr>
    </w:p>
    <w:p w14:paraId="16CEC0E3" w14:textId="77777777" w:rsidR="00332DA3" w:rsidRDefault="00332DA3">
      <w:pPr>
        <w:rPr>
          <w:lang w:val="fr-FR"/>
        </w:rPr>
      </w:pPr>
    </w:p>
    <w:p w14:paraId="22D4F3A9" w14:textId="496578EC" w:rsidR="00EF6D31" w:rsidRPr="00B510D7" w:rsidRDefault="00EF6D31" w:rsidP="00EF6D31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Social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402E08A2" w14:textId="77777777" w:rsidR="00EF6D31" w:rsidRDefault="00EF6D31" w:rsidP="00EF6D31">
      <w:pPr>
        <w:rPr>
          <w:lang w:val="fr-FR"/>
        </w:rPr>
      </w:pPr>
    </w:p>
    <w:p w14:paraId="2ED66819" w14:textId="7C89531D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4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291C3D" w:rsidRP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Egalité hommes / femmes</w:t>
      </w:r>
    </w:p>
    <w:p w14:paraId="72644D2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09B28A6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0318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9AF2F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383A29" w14:paraId="4D649909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808" w14:textId="080BCFDE" w:rsidR="00291C3D" w:rsidRPr="00291C3D" w:rsidRDefault="00291C3D" w:rsidP="00F311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291C3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Egalité hommes / femmes</w:t>
            </w:r>
          </w:p>
          <w:p w14:paraId="19994D2A" w14:textId="7E340647" w:rsidR="00F311A4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Engagements pris, dans le cadre de l’exécution du marché, pour améliorer l'index et/ou, plus généralement, actions en faveur de l'égalité hommes/femmes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  <w:p w14:paraId="21751DE3" w14:textId="525ECADC" w:rsidR="00EF6D31" w:rsidRPr="00C91A9D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les impacts pressentis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6056" w14:textId="3080FEE5" w:rsidR="00EF6D31" w:rsidRPr="003111A6" w:rsidRDefault="00F311A4" w:rsidP="0099045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sz w:val="18"/>
                <w:szCs w:val="18"/>
                <w:lang w:val="fr-FR"/>
              </w:rPr>
              <w:t>Niveau d'engagement et impact pressenti</w:t>
            </w:r>
          </w:p>
        </w:tc>
      </w:tr>
    </w:tbl>
    <w:p w14:paraId="274FC749" w14:textId="77777777" w:rsidR="00EF6D31" w:rsidRDefault="00EF6D31" w:rsidP="00EF6D31">
      <w:pPr>
        <w:rPr>
          <w:lang w:val="fr-FR"/>
        </w:rPr>
      </w:pPr>
    </w:p>
    <w:p w14:paraId="3A9D0D44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612CA10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51DC1148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09DE91EC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A90B08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CFE6F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5CBA3641" w14:textId="77777777" w:rsidTr="0099045A">
        <w:tc>
          <w:tcPr>
            <w:tcW w:w="3257" w:type="dxa"/>
          </w:tcPr>
          <w:p w14:paraId="028FCD8D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1CD5E4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1EA5E11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3DCF1704" w14:textId="77777777" w:rsidTr="0099045A">
        <w:tc>
          <w:tcPr>
            <w:tcW w:w="3257" w:type="dxa"/>
          </w:tcPr>
          <w:p w14:paraId="41D3BC33" w14:textId="77777777" w:rsidR="00F311A4" w:rsidRPr="00F311A4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Peu d'engagements, impact pressenti </w:t>
            </w:r>
          </w:p>
          <w:p w14:paraId="6EC04D34" w14:textId="72E7D5FA" w:rsidR="00EF6D31" w:rsidRPr="00C540F9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faible</w:t>
            </w:r>
            <w:proofErr w:type="gramEnd"/>
          </w:p>
        </w:tc>
        <w:tc>
          <w:tcPr>
            <w:tcW w:w="3257" w:type="dxa"/>
          </w:tcPr>
          <w:p w14:paraId="441EA382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moyen, impact </w:t>
            </w:r>
          </w:p>
          <w:p w14:paraId="625EABD0" w14:textId="66739DBF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</w:t>
            </w:r>
            <w:proofErr w:type="gramEnd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moyen</w:t>
            </w:r>
          </w:p>
        </w:tc>
        <w:tc>
          <w:tcPr>
            <w:tcW w:w="3258" w:type="dxa"/>
          </w:tcPr>
          <w:p w14:paraId="7D63D8EF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haut, impact </w:t>
            </w:r>
          </w:p>
          <w:p w14:paraId="64F2485D" w14:textId="7A86462D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</w:t>
            </w:r>
            <w:proofErr w:type="gramEnd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haut</w:t>
            </w:r>
          </w:p>
        </w:tc>
      </w:tr>
      <w:tr w:rsidR="00EF6D31" w:rsidRPr="00C540F9" w14:paraId="4902BF87" w14:textId="77777777" w:rsidTr="0099045A">
        <w:tc>
          <w:tcPr>
            <w:tcW w:w="3257" w:type="dxa"/>
          </w:tcPr>
          <w:p w14:paraId="4CB2B8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F53CAF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4C9D48E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97A7051" w14:textId="77777777" w:rsidR="00EF6D31" w:rsidRDefault="00EF6D31" w:rsidP="00EF6D31">
      <w:pPr>
        <w:rPr>
          <w:lang w:val="fr-FR"/>
        </w:rPr>
      </w:pPr>
    </w:p>
    <w:p w14:paraId="393397D6" w14:textId="77777777" w:rsidR="00EF6D31" w:rsidRDefault="00EF6D31" w:rsidP="00EF6D31">
      <w:pPr>
        <w:rPr>
          <w:lang w:val="fr-FR"/>
        </w:rPr>
      </w:pPr>
    </w:p>
    <w:p w14:paraId="0B54C05E" w14:textId="19F2CF2B" w:rsidR="00EF6D31" w:rsidRPr="00FD2156" w:rsidRDefault="00EF6D31" w:rsidP="0044285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5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44285E" w:rsidRP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Développement des compétences</w:t>
      </w:r>
    </w:p>
    <w:p w14:paraId="4D647E89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6B6A8DB7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723F0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A83AE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383A29" w14:paraId="429A41F5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7A5" w14:textId="07D22CE6" w:rsidR="0044285E" w:rsidRPr="0044285E" w:rsidRDefault="0044285E" w:rsidP="0044285E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Développement des compétences</w:t>
            </w:r>
          </w:p>
          <w:p w14:paraId="71CB87B5" w14:textId="0ECC14E1" w:rsidR="00EF6D31" w:rsidRPr="00C91A9D" w:rsidRDefault="004865EC" w:rsidP="004865EC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Nombre d'heures de formation moyen par salarié sur le périmètre du marché, sur les trois dernières années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5CB8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Nombre d'heures :</w:t>
            </w:r>
          </w:p>
          <w:p w14:paraId="2D25F36F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Entre 14 et 18h est un niveau raisonnable</w:t>
            </w:r>
          </w:p>
          <w:p w14:paraId="2822300E" w14:textId="23F8B514" w:rsidR="00EF6D31" w:rsidRPr="003111A6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&gt;18h est un très bon niveau</w:t>
            </w:r>
          </w:p>
        </w:tc>
      </w:tr>
    </w:tbl>
    <w:p w14:paraId="32E128AD" w14:textId="2AC6F95E" w:rsidR="00383A29" w:rsidRDefault="00383A29" w:rsidP="00EF6D31">
      <w:pPr>
        <w:rPr>
          <w:lang w:val="fr-FR"/>
        </w:rPr>
      </w:pPr>
    </w:p>
    <w:p w14:paraId="1A543020" w14:textId="77777777" w:rsidR="00EF6D31" w:rsidRDefault="00383A29" w:rsidP="00EF6D31">
      <w:pPr>
        <w:rPr>
          <w:lang w:val="fr-FR"/>
        </w:rPr>
      </w:pPr>
      <w:r>
        <w:rPr>
          <w:lang w:val="fr-FR"/>
        </w:rPr>
        <w:br w:type="page"/>
      </w:r>
    </w:p>
    <w:p w14:paraId="02E23211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AA77903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C21341E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45DA42D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6142AE9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63075BA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22CE926D" w14:textId="77777777" w:rsidTr="0099045A">
        <w:tc>
          <w:tcPr>
            <w:tcW w:w="3257" w:type="dxa"/>
          </w:tcPr>
          <w:p w14:paraId="40D92AA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6472F7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53F6169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2F3EB171" w14:textId="77777777" w:rsidTr="0099045A">
        <w:tc>
          <w:tcPr>
            <w:tcW w:w="3257" w:type="dxa"/>
          </w:tcPr>
          <w:p w14:paraId="69D43012" w14:textId="5FD98603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&lt;14h par an</w:t>
            </w:r>
          </w:p>
        </w:tc>
        <w:tc>
          <w:tcPr>
            <w:tcW w:w="3257" w:type="dxa"/>
          </w:tcPr>
          <w:p w14:paraId="0C44FF87" w14:textId="77E59BD6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Entre 14 et 18 heures</w:t>
            </w:r>
          </w:p>
        </w:tc>
        <w:tc>
          <w:tcPr>
            <w:tcW w:w="3258" w:type="dxa"/>
          </w:tcPr>
          <w:p w14:paraId="4E0BA17A" w14:textId="1B3D988E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&gt; 18 heures</w:t>
            </w:r>
          </w:p>
        </w:tc>
      </w:tr>
      <w:tr w:rsidR="00EF6D31" w:rsidRPr="00C540F9" w14:paraId="076B0436" w14:textId="77777777" w:rsidTr="0099045A">
        <w:tc>
          <w:tcPr>
            <w:tcW w:w="3257" w:type="dxa"/>
          </w:tcPr>
          <w:p w14:paraId="132A1A0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5134B66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E45D0E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2F8D2F36" w14:textId="77777777" w:rsidR="00EF6D31" w:rsidRDefault="00EF6D31" w:rsidP="00EF6D31">
      <w:pPr>
        <w:rPr>
          <w:lang w:val="fr-FR"/>
        </w:rPr>
      </w:pPr>
    </w:p>
    <w:p w14:paraId="5658E8CE" w14:textId="77777777" w:rsidR="00EF6D31" w:rsidRDefault="00EF6D31" w:rsidP="00EF6D31">
      <w:pPr>
        <w:rPr>
          <w:lang w:val="fr-FR"/>
        </w:rPr>
      </w:pPr>
    </w:p>
    <w:p w14:paraId="2BE81DE6" w14:textId="77777777" w:rsidR="00EF6D31" w:rsidRDefault="00EF6D31" w:rsidP="00EF6D31">
      <w:pPr>
        <w:rPr>
          <w:lang w:val="fr-FR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AA0B7F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B78FE" w14:textId="77777777" w:rsidR="008064C7" w:rsidRDefault="008064C7" w:rsidP="00E42478">
      <w:r>
        <w:separator/>
      </w:r>
    </w:p>
  </w:endnote>
  <w:endnote w:type="continuationSeparator" w:id="0">
    <w:p w14:paraId="35B6631E" w14:textId="77777777" w:rsidR="008064C7" w:rsidRDefault="008064C7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679CC" w14:textId="77777777" w:rsidR="008064C7" w:rsidRDefault="008064C7" w:rsidP="00E42478">
      <w:r>
        <w:separator/>
      </w:r>
    </w:p>
  </w:footnote>
  <w:footnote w:type="continuationSeparator" w:id="0">
    <w:p w14:paraId="5E82D762" w14:textId="77777777" w:rsidR="008064C7" w:rsidRDefault="008064C7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0397C9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7.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24894410">
    <w:abstractNumId w:val="0"/>
  </w:num>
  <w:num w:numId="2" w16cid:durableId="789317825">
    <w:abstractNumId w:val="4"/>
  </w:num>
  <w:num w:numId="3" w16cid:durableId="479733752">
    <w:abstractNumId w:val="3"/>
  </w:num>
  <w:num w:numId="4" w16cid:durableId="1910538013">
    <w:abstractNumId w:val="1"/>
  </w:num>
  <w:num w:numId="5" w16cid:durableId="1099787704">
    <w:abstractNumId w:val="2"/>
  </w:num>
  <w:num w:numId="6" w16cid:durableId="126152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778B2"/>
    <w:rsid w:val="0009405E"/>
    <w:rsid w:val="000F04BD"/>
    <w:rsid w:val="00102DD6"/>
    <w:rsid w:val="00121BFC"/>
    <w:rsid w:val="001A1D07"/>
    <w:rsid w:val="001D4961"/>
    <w:rsid w:val="001E2BFA"/>
    <w:rsid w:val="00236076"/>
    <w:rsid w:val="00264DFE"/>
    <w:rsid w:val="00291C3D"/>
    <w:rsid w:val="002F3B03"/>
    <w:rsid w:val="002F7DE7"/>
    <w:rsid w:val="003111A6"/>
    <w:rsid w:val="00332DA3"/>
    <w:rsid w:val="00333512"/>
    <w:rsid w:val="00335294"/>
    <w:rsid w:val="00371C91"/>
    <w:rsid w:val="003742B7"/>
    <w:rsid w:val="0037651F"/>
    <w:rsid w:val="00383A29"/>
    <w:rsid w:val="003B0222"/>
    <w:rsid w:val="004014C0"/>
    <w:rsid w:val="004123E0"/>
    <w:rsid w:val="00416D26"/>
    <w:rsid w:val="00421ACE"/>
    <w:rsid w:val="0044285E"/>
    <w:rsid w:val="00442E5D"/>
    <w:rsid w:val="00443537"/>
    <w:rsid w:val="004472D7"/>
    <w:rsid w:val="00477422"/>
    <w:rsid w:val="004852FB"/>
    <w:rsid w:val="004865EC"/>
    <w:rsid w:val="004A0E2B"/>
    <w:rsid w:val="004B1B21"/>
    <w:rsid w:val="004B21A6"/>
    <w:rsid w:val="004C251C"/>
    <w:rsid w:val="004D577C"/>
    <w:rsid w:val="004F165F"/>
    <w:rsid w:val="00544FF0"/>
    <w:rsid w:val="00576A9E"/>
    <w:rsid w:val="005B725B"/>
    <w:rsid w:val="005C652A"/>
    <w:rsid w:val="005C6B8E"/>
    <w:rsid w:val="005F5540"/>
    <w:rsid w:val="00640667"/>
    <w:rsid w:val="006477E9"/>
    <w:rsid w:val="006904EB"/>
    <w:rsid w:val="006A4555"/>
    <w:rsid w:val="006B0094"/>
    <w:rsid w:val="006D06BE"/>
    <w:rsid w:val="006E170E"/>
    <w:rsid w:val="006E7B5A"/>
    <w:rsid w:val="007001E0"/>
    <w:rsid w:val="00730A88"/>
    <w:rsid w:val="00745BFC"/>
    <w:rsid w:val="00746F7D"/>
    <w:rsid w:val="00761F23"/>
    <w:rsid w:val="007C41DD"/>
    <w:rsid w:val="007F54B1"/>
    <w:rsid w:val="008064C7"/>
    <w:rsid w:val="00810ABA"/>
    <w:rsid w:val="0083004F"/>
    <w:rsid w:val="0084148F"/>
    <w:rsid w:val="008431BB"/>
    <w:rsid w:val="008C7F9A"/>
    <w:rsid w:val="008E3A48"/>
    <w:rsid w:val="00904CE9"/>
    <w:rsid w:val="00965525"/>
    <w:rsid w:val="00973BFE"/>
    <w:rsid w:val="00985594"/>
    <w:rsid w:val="0099037F"/>
    <w:rsid w:val="009A798C"/>
    <w:rsid w:val="009C0948"/>
    <w:rsid w:val="009D14A6"/>
    <w:rsid w:val="009D4253"/>
    <w:rsid w:val="009E749C"/>
    <w:rsid w:val="00A07E7E"/>
    <w:rsid w:val="00A21699"/>
    <w:rsid w:val="00A356CA"/>
    <w:rsid w:val="00A36C83"/>
    <w:rsid w:val="00A4132E"/>
    <w:rsid w:val="00A672C0"/>
    <w:rsid w:val="00A867F2"/>
    <w:rsid w:val="00AA0B7F"/>
    <w:rsid w:val="00AA1574"/>
    <w:rsid w:val="00AC08ED"/>
    <w:rsid w:val="00AF7035"/>
    <w:rsid w:val="00B350E4"/>
    <w:rsid w:val="00B445E5"/>
    <w:rsid w:val="00B451CD"/>
    <w:rsid w:val="00B510D7"/>
    <w:rsid w:val="00B76D8A"/>
    <w:rsid w:val="00B8226C"/>
    <w:rsid w:val="00B82549"/>
    <w:rsid w:val="00B90D06"/>
    <w:rsid w:val="00BE39EF"/>
    <w:rsid w:val="00C167FE"/>
    <w:rsid w:val="00C230F0"/>
    <w:rsid w:val="00C34286"/>
    <w:rsid w:val="00C44709"/>
    <w:rsid w:val="00C46549"/>
    <w:rsid w:val="00C52CC9"/>
    <w:rsid w:val="00C540F9"/>
    <w:rsid w:val="00C57688"/>
    <w:rsid w:val="00C91A9D"/>
    <w:rsid w:val="00C96743"/>
    <w:rsid w:val="00CD7690"/>
    <w:rsid w:val="00CE2334"/>
    <w:rsid w:val="00CF0D5B"/>
    <w:rsid w:val="00D06159"/>
    <w:rsid w:val="00D30DE9"/>
    <w:rsid w:val="00D33ABA"/>
    <w:rsid w:val="00D71D9B"/>
    <w:rsid w:val="00D863B1"/>
    <w:rsid w:val="00DB46D7"/>
    <w:rsid w:val="00DF6CDB"/>
    <w:rsid w:val="00E020E6"/>
    <w:rsid w:val="00E05622"/>
    <w:rsid w:val="00E23BDB"/>
    <w:rsid w:val="00E27DA4"/>
    <w:rsid w:val="00E42478"/>
    <w:rsid w:val="00E8467B"/>
    <w:rsid w:val="00EA298E"/>
    <w:rsid w:val="00EA6568"/>
    <w:rsid w:val="00EF6D31"/>
    <w:rsid w:val="00EF7F97"/>
    <w:rsid w:val="00F137C0"/>
    <w:rsid w:val="00F20B16"/>
    <w:rsid w:val="00F311A4"/>
    <w:rsid w:val="00F434EE"/>
    <w:rsid w:val="00F438D2"/>
    <w:rsid w:val="00F5520E"/>
    <w:rsid w:val="00F578C5"/>
    <w:rsid w:val="00F6327E"/>
    <w:rsid w:val="00FA7F1B"/>
    <w:rsid w:val="00FC4120"/>
    <w:rsid w:val="00FD2156"/>
    <w:rsid w:val="00FF04D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  <w:style w:type="paragraph" w:styleId="Sous-titre">
    <w:name w:val="Subtitle"/>
    <w:basedOn w:val="Normal"/>
    <w:next w:val="Normal"/>
    <w:link w:val="Sous-titreCar"/>
    <w:qFormat/>
    <w:rsid w:val="00102D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02D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1415A-CEC9-496B-A2A2-39F3EEF2E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911BC4-F09A-48F3-8914-28D93EFDD8E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F814D732-CF43-4133-BF92-B1DF0E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562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94</cp:revision>
  <dcterms:created xsi:type="dcterms:W3CDTF">2018-10-07T18:08:00Z</dcterms:created>
  <dcterms:modified xsi:type="dcterms:W3CDTF">2026-04-15T15:05:00Z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